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March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A33391">
        <w:rPr>
          <w:rFonts w:asciiTheme="minorHAnsi" w:hAnsiTheme="minorHAnsi" w:cs="Arial"/>
          <w:b/>
          <w:lang w:val="en-ZA"/>
        </w:rPr>
        <w:t>Redemption – Callable Bond</w:t>
      </w:r>
      <w:bookmarkStart w:id="0" w:name="_GoBack"/>
      <w:bookmarkEnd w:id="0"/>
      <w:r w:rsidR="00F41202">
        <w:rPr>
          <w:rFonts w:asciiTheme="minorHAnsi" w:hAnsiTheme="minorHAnsi" w:cs="Arial"/>
          <w:b/>
          <w:lang w:val="en-ZA"/>
        </w:rPr>
        <w:t>(s)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IV022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A33391">
        <w:rPr>
          <w:rFonts w:asciiTheme="minorHAnsi" w:hAnsiTheme="minorHAnsi"/>
          <w:lang w:val="en-ZA"/>
        </w:rPr>
        <w:t>Callable</w:t>
      </w:r>
      <w:r w:rsidRPr="004C5A8C">
        <w:rPr>
          <w:rFonts w:asciiTheme="minorHAnsi" w:hAnsiTheme="minorHAnsi"/>
          <w:lang w:val="en-ZA"/>
        </w:rPr>
        <w:t xml:space="preserve"> </w:t>
      </w:r>
      <w:r w:rsidR="00A33391">
        <w:rPr>
          <w:rFonts w:asciiTheme="minorHAnsi" w:hAnsiTheme="minorHAnsi"/>
          <w:lang w:val="en-ZA"/>
        </w:rPr>
        <w:t>R</w:t>
      </w:r>
      <w:r w:rsidRPr="004C5A8C">
        <w:rPr>
          <w:rFonts w:asciiTheme="minorHAnsi" w:hAnsiTheme="minorHAnsi"/>
          <w:lang w:val="en-ZA"/>
        </w:rPr>
        <w:t xml:space="preserve">edemption of the below note effective </w:t>
      </w:r>
      <w:r w:rsidR="00A33391">
        <w:rPr>
          <w:rFonts w:asciiTheme="minorHAnsi" w:hAnsiTheme="minorHAnsi"/>
          <w:lang w:val="en-ZA"/>
        </w:rPr>
        <w:t>2 April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41202" w:rsidRPr="004C5A8C" w:rsidRDefault="00F41202" w:rsidP="00F41202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IV022</w:t>
            </w:r>
            <w:r w:rsidR="00A33391">
              <w:rPr>
                <w:rFonts w:asciiTheme="minorHAnsi" w:hAnsiTheme="minorHAnsi" w:cs="Arial"/>
                <w:b/>
                <w:i/>
                <w:lang w:val="en-ZA"/>
              </w:rPr>
              <w:t>-ZAG000094434</w:t>
            </w:r>
          </w:p>
        </w:tc>
        <w:tc>
          <w:tcPr>
            <w:tcW w:w="2925" w:type="dxa"/>
          </w:tcPr>
          <w:p w:rsidR="00C145F0" w:rsidRPr="004C5A8C" w:rsidRDefault="00C145F0" w:rsidP="00A3339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33391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lang w:val="en-ZA"/>
              </w:rPr>
              <w:t>R</w:t>
            </w:r>
            <w:r w:rsidR="00A33391">
              <w:rPr>
                <w:rFonts w:asciiTheme="minorHAnsi" w:hAnsiTheme="minorHAnsi" w:cs="Arial"/>
                <w:lang w:val="en-ZA"/>
              </w:rPr>
              <w:t xml:space="preserve"> 997,</w:t>
            </w:r>
            <w:r>
              <w:rPr>
                <w:rFonts w:asciiTheme="minorHAnsi" w:hAnsiTheme="minorHAnsi" w:cs="Arial"/>
                <w:lang w:val="en-ZA"/>
              </w:rPr>
              <w:t>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33391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A33391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A33391" w:rsidRDefault="00A33391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A33391" w:rsidRDefault="00A33391" w:rsidP="00A3339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                                             Investec Bank Ltd                                                     +27 11 286 9065                              </w:t>
      </w:r>
    </w:p>
    <w:p w:rsidR="00A33391" w:rsidRDefault="00A33391" w:rsidP="00A3339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412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412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391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7570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1202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2017-03-22T09:00:00+00:00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6CC2725-8101-48F8-BE16-1C010A6E51D7}"/>
</file>

<file path=customXml/itemProps2.xml><?xml version="1.0" encoding="utf-8"?>
<ds:datastoreItem xmlns:ds="http://schemas.openxmlformats.org/officeDocument/2006/customXml" ds:itemID="{6684C64A-C3C7-45BA-9F7A-60CAF172F65D}"/>
</file>

<file path=customXml/itemProps3.xml><?xml version="1.0" encoding="utf-8"?>
<ds:datastoreItem xmlns:ds="http://schemas.openxmlformats.org/officeDocument/2006/customXml" ds:itemID="{319CB99B-7BCF-4DCA-8605-783F80B77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2012-03-13T14:58:00Z</dcterms:created>
  <dcterms:modified xsi:type="dcterms:W3CDTF">2017-03-20T07:57:00Z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